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6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</w:t>
      </w:r>
    </w:p>
    <w:p w14:paraId="2EDD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7DBA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分职业中类企业从业人员工资价位</w:t>
      </w:r>
      <w:r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  <w:t>（2023年）</w:t>
      </w:r>
    </w:p>
    <w:p w14:paraId="1C6C96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8226033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单位：万元/年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0" w:type="dxa"/>
        </w:tblCellMar>
      </w:tblPr>
      <w:tblGrid>
        <w:gridCol w:w="677"/>
        <w:gridCol w:w="4687"/>
        <w:gridCol w:w="693"/>
        <w:gridCol w:w="693"/>
        <w:gridCol w:w="693"/>
        <w:gridCol w:w="694"/>
        <w:gridCol w:w="707"/>
      </w:tblGrid>
      <w:tr w14:paraId="7FE9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3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87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职业中类名称</w:t>
            </w:r>
          </w:p>
        </w:tc>
        <w:tc>
          <w:tcPr>
            <w:tcW w:w="19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F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609E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C1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D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6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8C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9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C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F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12C0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AE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企业单位负责人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0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7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6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21.17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D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35.20</w:t>
            </w:r>
          </w:p>
        </w:tc>
      </w:tr>
      <w:tr w14:paraId="6448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82A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科学研究人员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2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5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9.77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14.01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8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19.24</w:t>
            </w:r>
          </w:p>
        </w:tc>
      </w:tr>
      <w:tr w14:paraId="492B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4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D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F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3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9.45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2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14.98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20.84</w:t>
            </w:r>
          </w:p>
        </w:tc>
      </w:tr>
      <w:tr w14:paraId="753E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6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04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8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A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7.36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F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9.85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11.75</w:t>
            </w:r>
          </w:p>
        </w:tc>
      </w:tr>
      <w:tr w14:paraId="057A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6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6C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飞机和船舶技术人员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A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8.43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1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13.69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19.37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23.93</w:t>
            </w:r>
          </w:p>
        </w:tc>
      </w:tr>
      <w:tr w14:paraId="5B1D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9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F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4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6.70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2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10.19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4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15.31</w:t>
            </w:r>
          </w:p>
        </w:tc>
      </w:tr>
      <w:tr w14:paraId="2CC1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1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F9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经济和金融专业人员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E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B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13.68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0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19.55</w:t>
            </w:r>
          </w:p>
        </w:tc>
      </w:tr>
      <w:tr w14:paraId="4789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9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71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A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0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7.92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12.89</w:t>
            </w:r>
          </w:p>
        </w:tc>
      </w:tr>
      <w:tr w14:paraId="7697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B6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文学艺术、体育专业人员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3.50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0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9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5.97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3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E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11.58</w:t>
            </w:r>
          </w:p>
        </w:tc>
      </w:tr>
      <w:tr w14:paraId="07F2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DA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新闻出版、文化专业人员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E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F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9.92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F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13.48</w:t>
            </w:r>
          </w:p>
        </w:tc>
      </w:tr>
      <w:tr w14:paraId="006D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4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D4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4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59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E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3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11.82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18.64</w:t>
            </w:r>
          </w:p>
        </w:tc>
      </w:tr>
      <w:tr w14:paraId="0634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3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34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安全和消防及辅助人员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3.06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5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5.78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A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11.46</w:t>
            </w:r>
          </w:p>
        </w:tc>
      </w:tr>
      <w:tr w14:paraId="37E5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6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46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批发与零售服务人员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8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3.22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D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E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0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11.00</w:t>
            </w:r>
          </w:p>
        </w:tc>
      </w:tr>
      <w:tr w14:paraId="2A84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5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交通运输、仓储物流和邮政业服务人员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A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0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4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15.11</w:t>
            </w:r>
          </w:p>
        </w:tc>
      </w:tr>
      <w:tr w14:paraId="6579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F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18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住宿和餐饮服务人员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3.33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9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A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D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6.21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8.27</w:t>
            </w:r>
          </w:p>
        </w:tc>
      </w:tr>
      <w:tr w14:paraId="2BC8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9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D6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信息传输、软件和信息技术服务人员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7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D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9.82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14.14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8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18.83</w:t>
            </w:r>
          </w:p>
        </w:tc>
      </w:tr>
      <w:tr w14:paraId="3521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62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8.06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10.36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0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13.06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17.35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F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23.29</w:t>
            </w:r>
          </w:p>
        </w:tc>
      </w:tr>
      <w:tr w14:paraId="1246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FA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房地产服务人员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3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3.03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C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B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6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6.82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4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11.52</w:t>
            </w:r>
          </w:p>
        </w:tc>
      </w:tr>
      <w:tr w14:paraId="6F9E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8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40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租赁和商务服务人员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2.64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3.27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2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6.01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9.22</w:t>
            </w:r>
          </w:p>
        </w:tc>
      </w:tr>
      <w:tr w14:paraId="35CA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D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72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技术辅助服务人员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A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6.82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7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14.14</w:t>
            </w:r>
          </w:p>
        </w:tc>
      </w:tr>
      <w:tr w14:paraId="32D2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9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84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水利、环境和公共设施管理服务人员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4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2.64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0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A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7.72</w:t>
            </w:r>
          </w:p>
        </w:tc>
      </w:tr>
      <w:tr w14:paraId="731E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A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787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居民服务人员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2.98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5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3.56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0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4.44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1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8.86</w:t>
            </w:r>
          </w:p>
        </w:tc>
      </w:tr>
      <w:tr w14:paraId="39DE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9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F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电力、燃气及水供应服务人员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3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F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11.87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C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15.25</w:t>
            </w:r>
          </w:p>
        </w:tc>
      </w:tr>
      <w:tr w14:paraId="1EAF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07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修理及制作服务人员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8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6.20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B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B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10.63</w:t>
            </w:r>
          </w:p>
        </w:tc>
      </w:tr>
      <w:tr w14:paraId="5FE2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8F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文化和教育服务人员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E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11.23</w:t>
            </w:r>
          </w:p>
        </w:tc>
      </w:tr>
      <w:tr w14:paraId="18F7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60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健康、体育和休闲服务人员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D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3.07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3.58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E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4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9.91</w:t>
            </w:r>
          </w:p>
        </w:tc>
      </w:tr>
      <w:tr w14:paraId="2CAA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F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AD4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其他社会生产服务和生活服务人员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F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8.73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9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E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11.18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13.11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F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15.23</w:t>
            </w:r>
          </w:p>
        </w:tc>
      </w:tr>
      <w:tr w14:paraId="5032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B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C9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农业生产人员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0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2.91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1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C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E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6.57</w:t>
            </w:r>
          </w:p>
        </w:tc>
      </w:tr>
      <w:tr w14:paraId="0054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F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3B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畜牧业生产人员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3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5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0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7.86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B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12.58</w:t>
            </w:r>
          </w:p>
        </w:tc>
      </w:tr>
      <w:tr w14:paraId="1FB8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D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8D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渔业生产人员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F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5.79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1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8.98</w:t>
            </w:r>
          </w:p>
        </w:tc>
      </w:tr>
      <w:tr w14:paraId="6CEB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2B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农、林、牧、渔业生产辅助人员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7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3.27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F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6.37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9.13</w:t>
            </w:r>
          </w:p>
        </w:tc>
      </w:tr>
      <w:tr w14:paraId="2816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C9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农副产品加工人员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E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D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5.79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E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7.06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2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8.46</w:t>
            </w:r>
          </w:p>
        </w:tc>
      </w:tr>
      <w:tr w14:paraId="7D40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4D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食品、饮料生产加工人员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2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0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7.09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9.14</w:t>
            </w:r>
          </w:p>
        </w:tc>
      </w:tr>
      <w:tr w14:paraId="2611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0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4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纺织、针织、印染人员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A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F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5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7.66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8.68</w:t>
            </w:r>
          </w:p>
        </w:tc>
      </w:tr>
      <w:tr w14:paraId="7750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E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68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纺织品、服装和皮革、毛皮制品加工制作人员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3.54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8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C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6.05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7.16</w:t>
            </w:r>
          </w:p>
        </w:tc>
      </w:tr>
      <w:tr w14:paraId="12F7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E3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木材加工、家具与木制品制作人员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3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4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4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6.72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9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8.33</w:t>
            </w:r>
          </w:p>
        </w:tc>
      </w:tr>
      <w:tr w14:paraId="0444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C7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纸及纸制品生产加工人员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7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6.07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F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2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2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9.65</w:t>
            </w:r>
          </w:p>
        </w:tc>
      </w:tr>
      <w:tr w14:paraId="6B1B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2C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印刷和记录媒介复制人员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4.56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0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6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7.57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F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11.40</w:t>
            </w:r>
          </w:p>
        </w:tc>
      </w:tr>
      <w:tr w14:paraId="18CF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1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14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文教、工美、体育和娱乐用品制造人员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0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F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5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C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9.10</w:t>
            </w:r>
          </w:p>
        </w:tc>
      </w:tr>
      <w:tr w14:paraId="35A3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3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EF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石油加工和炼焦、煤化工生产人员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2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1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5.88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E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9.86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12.59</w:t>
            </w:r>
          </w:p>
        </w:tc>
      </w:tr>
      <w:tr w14:paraId="6664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5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89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化学原料和化学制品制造人员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A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D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8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7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11.04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13.47</w:t>
            </w:r>
          </w:p>
        </w:tc>
      </w:tr>
      <w:tr w14:paraId="3D3A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6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19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化学纤维制造人员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C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5.87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F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6.77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3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8.07</w:t>
            </w:r>
          </w:p>
        </w:tc>
      </w:tr>
      <w:tr w14:paraId="4E91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FC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橡胶和塑料制品制造人员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3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4.57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4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5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7.04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8.71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1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10.73</w:t>
            </w:r>
          </w:p>
        </w:tc>
      </w:tr>
      <w:tr w14:paraId="0DDB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FD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非金属矿物制品制造人员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6.61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8.18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9.63</w:t>
            </w:r>
          </w:p>
        </w:tc>
      </w:tr>
      <w:tr w14:paraId="2537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E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377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金属冶炼和压延加工人员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1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4.57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8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9.82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2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11.90</w:t>
            </w:r>
          </w:p>
        </w:tc>
      </w:tr>
      <w:tr w14:paraId="688E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9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54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机械制造基础加工人员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8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4.58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B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8.53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D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11.18</w:t>
            </w:r>
          </w:p>
        </w:tc>
      </w:tr>
      <w:tr w14:paraId="09E0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6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36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金属制品制造人员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4.56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0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B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8.69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11.46</w:t>
            </w:r>
          </w:p>
        </w:tc>
      </w:tr>
      <w:tr w14:paraId="6215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7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A9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通用设备制造人员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4.47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1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C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7.02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9.05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6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10.79</w:t>
            </w:r>
          </w:p>
        </w:tc>
      </w:tr>
      <w:tr w14:paraId="60CB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A0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专用设备制造人员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6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2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7.93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3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9.69</w:t>
            </w:r>
          </w:p>
        </w:tc>
      </w:tr>
      <w:tr w14:paraId="020B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5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B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3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9.31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8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10.88</w:t>
            </w:r>
          </w:p>
        </w:tc>
      </w:tr>
      <w:tr w14:paraId="2F29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5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95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电气机械和器材制造人员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E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B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4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8.41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0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10.72</w:t>
            </w:r>
          </w:p>
        </w:tc>
      </w:tr>
      <w:tr w14:paraId="39FF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35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计算机、通信和其他电子设备制造人员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B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8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6.09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7.26</w:t>
            </w:r>
          </w:p>
        </w:tc>
      </w:tr>
      <w:tr w14:paraId="5E1B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8D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仪器仪表制造人员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1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3.33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F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6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4.66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6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7.34</w:t>
            </w:r>
          </w:p>
        </w:tc>
      </w:tr>
      <w:tr w14:paraId="11B7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F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66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电力、热力、气体、水生产和输配人员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3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D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10.35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A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14.72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20.18</w:t>
            </w:r>
          </w:p>
        </w:tc>
      </w:tr>
      <w:tr w14:paraId="230D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B9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建筑施工人员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3.96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6.10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8.55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11.63</w:t>
            </w:r>
          </w:p>
        </w:tc>
      </w:tr>
      <w:tr w14:paraId="3CF5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0D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运输设备和通用工程机械操作人员及有关人员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8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5.09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A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6.61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9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9.71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E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14.29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F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18.37</w:t>
            </w:r>
          </w:p>
        </w:tc>
      </w:tr>
      <w:tr w14:paraId="0AC3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1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93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生产辅助人员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3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9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7.04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7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14.10</w:t>
            </w:r>
          </w:p>
        </w:tc>
      </w:tr>
      <w:tr w14:paraId="5E14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A3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其他生产制造及有关人员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2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9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5.34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9.49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7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13.09</w:t>
            </w:r>
          </w:p>
        </w:tc>
      </w:tr>
      <w:tr w14:paraId="240D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203C0">
            <w:pPr>
              <w:keepNext w:val="0"/>
              <w:keepLines w:val="0"/>
              <w:widowControl/>
              <w:suppressLineNumbers w:val="0"/>
              <w:ind w:firstLine="206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本调查所称“企业单位负责人”是指在企业中担任领导职务并具有决策和管理职权的各级负责人，既包括企业执行董事、监事等高层负责人，也包括企业内设部门或分支机构经理等中、基层负责人；所称“教学人员”是指在企业中从事各级各类教育工作的专业人员。</w:t>
            </w:r>
          </w:p>
        </w:tc>
      </w:tr>
    </w:tbl>
    <w:p w14:paraId="1FBC29C9">
      <w:pP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br w:type="page"/>
      </w:r>
    </w:p>
    <w:p w14:paraId="0EB69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 w14:paraId="62CCD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 w14:paraId="7DD4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数字职业企业从业人员工资价位</w:t>
      </w:r>
      <w:r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  <w:t>（2023年）</w:t>
      </w:r>
    </w:p>
    <w:p w14:paraId="38056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D7C6F8F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单位：万元/年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679"/>
        <w:gridCol w:w="4688"/>
        <w:gridCol w:w="695"/>
        <w:gridCol w:w="695"/>
        <w:gridCol w:w="695"/>
        <w:gridCol w:w="696"/>
        <w:gridCol w:w="696"/>
      </w:tblGrid>
      <w:tr w14:paraId="0FC2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2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F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数字职业名称</w:t>
            </w:r>
          </w:p>
        </w:tc>
        <w:tc>
          <w:tcPr>
            <w:tcW w:w="3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E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264E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E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3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3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4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F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4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0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78E8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E1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地球物理地球化学与遥感勘查工程技术人员L/S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D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6.35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8.40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10.68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3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13.28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4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15.12</w:t>
            </w:r>
          </w:p>
        </w:tc>
      </w:tr>
      <w:tr w14:paraId="5B51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E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C7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0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6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5.91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7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22.21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2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31.85</w:t>
            </w:r>
          </w:p>
        </w:tc>
      </w:tr>
      <w:tr w14:paraId="0CF0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A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6F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摄影测量与遥感工程技术人员L/S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6.38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0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10.10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11.91</w:t>
            </w:r>
          </w:p>
        </w:tc>
      </w:tr>
      <w:tr w14:paraId="152C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80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1A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地理信息系统工程技术人员L/S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3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5.88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1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7.96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11.65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2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21.88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A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25.35</w:t>
            </w:r>
          </w:p>
        </w:tc>
      </w:tr>
      <w:tr w14:paraId="088E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7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DA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地质测绘工程技术人员L/S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8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C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B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11.26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19.52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8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24.89</w:t>
            </w:r>
          </w:p>
        </w:tc>
      </w:tr>
      <w:tr w14:paraId="5FA1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9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606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4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8.94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13.14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2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17.70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B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22.05</w:t>
            </w:r>
          </w:p>
        </w:tc>
      </w:tr>
      <w:tr w14:paraId="25BA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4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44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13.43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18.15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2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23.37</w:t>
            </w:r>
          </w:p>
        </w:tc>
      </w:tr>
      <w:tr w14:paraId="771D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9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27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8.97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1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12.70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6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23.59</w:t>
            </w:r>
          </w:p>
        </w:tc>
      </w:tr>
      <w:tr w14:paraId="70A6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E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47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7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4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5.99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F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13.84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17.85</w:t>
            </w:r>
          </w:p>
        </w:tc>
      </w:tr>
      <w:tr w14:paraId="1611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DA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信息系统分析工程技术人员S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C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0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7.63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9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14.52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18.51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4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23.10</w:t>
            </w:r>
          </w:p>
        </w:tc>
      </w:tr>
      <w:tr w14:paraId="55EF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99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嵌入式系统设计工程技术人员S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0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B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7.78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D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F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26.87</w:t>
            </w:r>
          </w:p>
        </w:tc>
      </w:tr>
      <w:tr w14:paraId="311E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2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6A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7.81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0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B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19.49</w:t>
            </w:r>
          </w:p>
        </w:tc>
      </w:tr>
      <w:tr w14:paraId="03F2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8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44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9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10.12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15.67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5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21.51</w:t>
            </w:r>
          </w:p>
        </w:tc>
      </w:tr>
      <w:tr w14:paraId="718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4A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广播电视传输覆盖工程技术人员S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F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6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A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6.71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C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B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10.09</w:t>
            </w:r>
          </w:p>
        </w:tc>
      </w:tr>
      <w:tr w14:paraId="61D3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3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20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工程勘察与岩土工程技术人员S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A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8.00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8.77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3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9.95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19.27</w:t>
            </w:r>
          </w:p>
        </w:tc>
      </w:tr>
      <w:tr w14:paraId="7B50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7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5C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物流工程技术人员L/S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5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E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F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14.56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D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19.44</w:t>
            </w:r>
          </w:p>
        </w:tc>
      </w:tr>
      <w:tr w14:paraId="46C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3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61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信息管理工程技术人员S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2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3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14.38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A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19.11</w:t>
            </w:r>
          </w:p>
        </w:tc>
      </w:tr>
      <w:tr w14:paraId="7FF0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48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数据分析处理工程技术人员S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D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10.24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16.70</w:t>
            </w:r>
          </w:p>
        </w:tc>
      </w:tr>
      <w:tr w14:paraId="2720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E5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供应链工程技术人员S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5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5.47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11.50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4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15.11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A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19.73</w:t>
            </w:r>
          </w:p>
        </w:tc>
      </w:tr>
      <w:tr w14:paraId="701F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1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DB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7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8.99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12.94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16.75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E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21.37</w:t>
            </w:r>
          </w:p>
        </w:tc>
      </w:tr>
      <w:tr w14:paraId="0CC2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6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CD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1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B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16.72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F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20.25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B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24.95</w:t>
            </w:r>
          </w:p>
        </w:tc>
      </w:tr>
      <w:tr w14:paraId="7BF9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4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39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A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6.14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9.78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15.70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18.67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1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22.47</w:t>
            </w:r>
          </w:p>
        </w:tc>
      </w:tr>
      <w:tr w14:paraId="04B6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78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8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11.95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3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15.46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D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19.75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0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27.35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34.61</w:t>
            </w:r>
          </w:p>
        </w:tc>
      </w:tr>
      <w:tr w14:paraId="769C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0E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D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8.42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E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6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14.70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B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19.68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28.93</w:t>
            </w:r>
          </w:p>
        </w:tc>
      </w:tr>
      <w:tr w14:paraId="1CCB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4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2C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工业互联网工程技术人员S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B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10.93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14.81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C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17.18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21.64</w:t>
            </w:r>
          </w:p>
        </w:tc>
      </w:tr>
      <w:tr w14:paraId="2A43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A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D3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金融科技师S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1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6.79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11.89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17.89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2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24.45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C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31.37</w:t>
            </w:r>
          </w:p>
        </w:tc>
      </w:tr>
      <w:tr w14:paraId="319E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0A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数字媒体艺术专业人员S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A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3.50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A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E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8.89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12.35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15.80</w:t>
            </w:r>
          </w:p>
        </w:tc>
      </w:tr>
      <w:tr w14:paraId="095D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9F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网络编辑S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7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3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4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3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7.83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10.40</w:t>
            </w:r>
          </w:p>
        </w:tc>
      </w:tr>
      <w:tr w14:paraId="19F7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0D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3.45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3.88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2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6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7.58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C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10.77</w:t>
            </w:r>
          </w:p>
        </w:tc>
      </w:tr>
      <w:tr w14:paraId="2BB0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A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1D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C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4.19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9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6.94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0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10.91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3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15.56</w:t>
            </w:r>
          </w:p>
        </w:tc>
      </w:tr>
      <w:tr w14:paraId="5E2E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6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EA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供应链管理师S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D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4.46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10.66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C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12.90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3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15.04</w:t>
            </w:r>
          </w:p>
        </w:tc>
      </w:tr>
      <w:tr w14:paraId="0C17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2C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信息通信网络机务员S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9.54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9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E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15.83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D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20.61</w:t>
            </w:r>
          </w:p>
        </w:tc>
      </w:tr>
      <w:tr w14:paraId="2935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09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信息通信网络动力机务员S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E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4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6.15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6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7.48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9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9.44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6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12.03</w:t>
            </w:r>
          </w:p>
        </w:tc>
      </w:tr>
      <w:tr w14:paraId="00D7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3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4E8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F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4.97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F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7.50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11.79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E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15.84</w:t>
            </w:r>
          </w:p>
        </w:tc>
      </w:tr>
      <w:tr w14:paraId="4586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3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D6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6.28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8.28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9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11.69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6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14.93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18.79</w:t>
            </w:r>
          </w:p>
        </w:tc>
      </w:tr>
      <w:tr w14:paraId="3496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D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19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7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3.66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7.68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12.30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15.02</w:t>
            </w:r>
          </w:p>
        </w:tc>
      </w:tr>
      <w:tr w14:paraId="02F6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A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0B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6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3.21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B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6.52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10.16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D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14.22</w:t>
            </w:r>
          </w:p>
        </w:tc>
      </w:tr>
      <w:tr w14:paraId="2BD8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D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83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数字化解决方案设计师S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5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9.64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6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12.49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7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17.61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C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20.75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F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25.62</w:t>
            </w:r>
          </w:p>
        </w:tc>
      </w:tr>
      <w:tr w14:paraId="5A8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7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6B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C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9.01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6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16.85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22.63</w:t>
            </w:r>
          </w:p>
        </w:tc>
      </w:tr>
      <w:tr w14:paraId="3757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4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22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5.50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E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6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11.15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2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15.69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2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19.04</w:t>
            </w:r>
          </w:p>
        </w:tc>
      </w:tr>
      <w:tr w14:paraId="0752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C1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数据库运行管理员S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3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14.64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1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17.93</w:t>
            </w:r>
          </w:p>
        </w:tc>
      </w:tr>
      <w:tr w14:paraId="2090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3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29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智能楼宇管理员S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3.72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A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8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4.80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5.85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B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7.70</w:t>
            </w:r>
          </w:p>
        </w:tc>
      </w:tr>
      <w:tr w14:paraId="6A20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8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19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A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4.42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9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5.84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0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8.81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F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12.10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E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20.09</w:t>
            </w:r>
          </w:p>
        </w:tc>
      </w:tr>
      <w:tr w14:paraId="01C4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14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信息通信网络终端维修员S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3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4.37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0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5.18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3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9.08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B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12.32</w:t>
            </w:r>
          </w:p>
        </w:tc>
      </w:tr>
      <w:tr w14:paraId="2F62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AD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1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4.24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3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5.29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7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7.86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15.48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5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21.16</w:t>
            </w:r>
          </w:p>
        </w:tc>
      </w:tr>
      <w:tr w14:paraId="61E8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F0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化工总控工S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8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E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6.48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7.94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9.97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F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12.73</w:t>
            </w:r>
          </w:p>
        </w:tc>
      </w:tr>
      <w:tr w14:paraId="7A7E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6E3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增材制造设备操作员L/S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7.77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8.71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10.02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4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11.11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E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12.59</w:t>
            </w:r>
          </w:p>
        </w:tc>
      </w:tr>
      <w:tr w14:paraId="3799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2E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工业机器人系统运维员S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5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4.41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4.77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6.10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5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7.29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8.38</w:t>
            </w:r>
          </w:p>
        </w:tc>
      </w:tr>
      <w:tr w14:paraId="3360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A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FC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4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5.68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6.86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B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8.93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A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13.13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1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15.58</w:t>
            </w:r>
          </w:p>
        </w:tc>
      </w:tr>
      <w:tr w14:paraId="04CE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F010B">
            <w:pPr>
              <w:keepNext w:val="0"/>
              <w:keepLines w:val="0"/>
              <w:widowControl/>
              <w:suppressLineNumbers w:val="0"/>
              <w:ind w:firstLine="206" w:firstLineChars="1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*数字职业标识为S，既是绿色职业又是数字职业的标识为L/S。</w:t>
            </w:r>
          </w:p>
        </w:tc>
      </w:tr>
    </w:tbl>
    <w:p w14:paraId="4811DCD4">
      <w:pP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br w:type="page"/>
      </w:r>
    </w:p>
    <w:p w14:paraId="6914D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3</w:t>
      </w:r>
    </w:p>
    <w:p w14:paraId="02696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7E55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0"/>
          <w:szCs w:val="40"/>
          <w:lang w:val="en-US" w:eastAsia="zh-CN"/>
        </w:rPr>
        <w:t>分岗位等级企业从业人员工资价位</w:t>
      </w:r>
      <w:r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  <w:t>（2023年）</w:t>
      </w:r>
    </w:p>
    <w:p w14:paraId="75D2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color w:val="auto"/>
          <w:spacing w:val="-20"/>
          <w:sz w:val="40"/>
          <w:szCs w:val="40"/>
          <w:lang w:val="en-US" w:eastAsia="zh-CN"/>
        </w:rPr>
      </w:pPr>
    </w:p>
    <w:p w14:paraId="6D5E2060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单位：万元/年</w:t>
      </w:r>
    </w:p>
    <w:tbl>
      <w:tblPr>
        <w:tblStyle w:val="9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963"/>
        <w:gridCol w:w="925"/>
        <w:gridCol w:w="925"/>
        <w:gridCol w:w="925"/>
        <w:gridCol w:w="925"/>
        <w:gridCol w:w="926"/>
      </w:tblGrid>
      <w:tr w14:paraId="633F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8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0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3BEB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566"/>
                <w:tab w:val="right" w:pos="50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 位 值</w:t>
            </w:r>
          </w:p>
        </w:tc>
      </w:tr>
      <w:tr w14:paraId="164E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8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2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7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C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F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E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5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69E9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4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CC8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EB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E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12.58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C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25.45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9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47.84</w:t>
            </w:r>
          </w:p>
        </w:tc>
      </w:tr>
      <w:tr w14:paraId="3FF8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F2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F15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2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6.96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A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10.77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33.26</w:t>
            </w:r>
          </w:p>
        </w:tc>
      </w:tr>
      <w:tr w14:paraId="7B47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B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971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7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4.66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E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6.65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6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7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30.93</w:t>
            </w:r>
          </w:p>
        </w:tc>
      </w:tr>
      <w:tr w14:paraId="1E12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6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1FA1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6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1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E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11.30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8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17.03</w:t>
            </w:r>
          </w:p>
        </w:tc>
      </w:tr>
      <w:tr w14:paraId="4815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D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技术类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781F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6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16.39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23.12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9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</w:tr>
      <w:tr w14:paraId="02ED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0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7DA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D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7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E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4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22.87</w:t>
            </w:r>
          </w:p>
        </w:tc>
      </w:tr>
      <w:tr w14:paraId="5B6C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36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6FAA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7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E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12.61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2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</w:t>
            </w:r>
          </w:p>
        </w:tc>
      </w:tr>
      <w:tr w14:paraId="007C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C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38EA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0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F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7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11.66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17.12</w:t>
            </w:r>
          </w:p>
        </w:tc>
      </w:tr>
      <w:tr w14:paraId="27D6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3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技能类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5B18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高级工及以上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5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A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6.91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7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A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14.41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</w:tr>
      <w:tr w14:paraId="065A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4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50F4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6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6.47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9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4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13.63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3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17.32</w:t>
            </w:r>
          </w:p>
        </w:tc>
      </w:tr>
      <w:tr w14:paraId="70DC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6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1EE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2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D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4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2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14.27</w:t>
            </w:r>
          </w:p>
        </w:tc>
      </w:tr>
      <w:tr w14:paraId="667A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A5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D22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没有取得职业资格证书</w:t>
            </w:r>
          </w:p>
          <w:p w14:paraId="348D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6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（职业技能等级证书）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0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4.67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9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C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8.76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5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12.71</w:t>
            </w:r>
          </w:p>
        </w:tc>
      </w:tr>
    </w:tbl>
    <w:p w14:paraId="77B2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附注：</w:t>
      </w:r>
    </w:p>
    <w:p w14:paraId="4D8BA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1.主要统计指标解释</w:t>
      </w:r>
    </w:p>
    <w:p w14:paraId="4DF1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分位值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指将数据由低到高排序，在数列中处于相应百分比位置的数据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它表示有相应比例的数据低于或等于该数值。</w:t>
      </w:r>
    </w:p>
    <w:p w14:paraId="44B1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企业从业人员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指在本企业工作并取得劳动报酬的人员。</w:t>
      </w:r>
    </w:p>
    <w:p w14:paraId="68BC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工资价位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指企业从业人员在报告期内的工资水平，包括基本工资、奖金、津贴和补贴、加班加点工资和特殊情况下支付的工资等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它在一定程度上体现了劳动力市场价格水平。</w:t>
      </w:r>
    </w:p>
    <w:p w14:paraId="2166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职业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指从业人员为获取主要生活来源所从事的社会工作类别。</w:t>
      </w:r>
    </w:p>
    <w:p w14:paraId="685F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管理类岗位等级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在管理岗位工作的人员在本企业岗位序列中的层级位置，包括高层管理岗、中层管理岗、基层管理岗和管理类员工岗。其中，高层管理岗是指处于企业最高领导层的岗位，包括董事长、总经理及副职等同级别的高层负责人；中层管理岗是指在企业一级部门或内设机构处于领导层的岗位，包括人力资源部门负责人、研发部门负责人等部门主要负责人及副职等同级别的中层负责人；基层管理岗是指在企业二级及以下部门或机构处于领导层的岗位，包括二级及以下部门/机构主要负责人及副职等同级别的基层负责人；管理类员工岗是指处于企业管理执行层的普通员工岗位。</w:t>
      </w:r>
    </w:p>
    <w:p w14:paraId="10D4E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技术类岗位等级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指获得国家或专业评审机构认可的专业技术职称等级，包括高级职称、中级职称、初级职称。</w:t>
      </w:r>
    </w:p>
    <w:p w14:paraId="62E3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技能类岗位等级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指按国家职业技能标准或行业企业评价规范设置的职业技能等级，包括初级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、中级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、高级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及以上。</w:t>
      </w:r>
    </w:p>
    <w:p w14:paraId="233F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2.调查方法</w:t>
      </w:r>
    </w:p>
    <w:p w14:paraId="1386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调查以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全省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为总体，采用分层PPS抽样方法，以地区和行业门类为层，层内样本按照与企业从业人员人数成比例的概率抽取。</w:t>
      </w:r>
    </w:p>
    <w:p w14:paraId="00D95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各地区按照统一的制度方法组织收集被调查企业人工成本、从业人员工资报酬等数据，使用统一的信息系统对数据进行录入、审核，然后进行统一汇总计算。</w:t>
      </w:r>
    </w:p>
    <w:p w14:paraId="4E81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5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3.职业划分标准</w:t>
      </w:r>
    </w:p>
    <w:p w14:paraId="7589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500" w:lineRule="exact"/>
        <w:ind w:firstLine="55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年度调查职业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按《中华人民共和国职业分类大典（20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年版）》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的职业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划分。</w:t>
      </w:r>
    </w:p>
    <w:p w14:paraId="04C9041B"/>
    <w:sectPr>
      <w:footerReference r:id="rId3" w:type="default"/>
      <w:pgSz w:w="11906" w:h="16838"/>
      <w:pgMar w:top="2098" w:right="1531" w:bottom="181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49C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DB4DF8">
                          <w:pPr>
                            <w:snapToGrid w:val="0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B4DF8">
                    <w:pPr>
                      <w:snapToGrid w:val="0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WQ4Yzc2ODRmMjkxNjA5MzQ4NTVjMjAzNDYwMTQifQ=="/>
  </w:docVars>
  <w:rsids>
    <w:rsidRoot w:val="4FA94747"/>
    <w:rsid w:val="4FA94747"/>
    <w:rsid w:val="5FF741D7"/>
    <w:rsid w:val="610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3">
    <w:name w:val="Body Text"/>
    <w:basedOn w:val="1"/>
    <w:unhideWhenUsed/>
    <w:qFormat/>
    <w:uiPriority w:val="99"/>
    <w:pPr>
      <w:spacing w:line="360" w:lineRule="auto"/>
      <w:jc w:val="center"/>
    </w:pPr>
    <w:rPr>
      <w:sz w:val="44"/>
      <w:szCs w:val="44"/>
    </w:rPr>
  </w:style>
  <w:style w:type="paragraph" w:styleId="4">
    <w:name w:val="Body Text Indent"/>
    <w:basedOn w:val="1"/>
    <w:next w:val="2"/>
    <w:qFormat/>
    <w:uiPriority w:val="0"/>
    <w:pPr>
      <w:spacing w:after="120" w:line="560" w:lineRule="exact"/>
      <w:ind w:left="420" w:leftChars="200" w:firstLine="872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7">
    <w:name w:val="Body Text First Indent 2"/>
    <w:basedOn w:val="4"/>
    <w:next w:val="8"/>
    <w:qFormat/>
    <w:uiPriority w:val="0"/>
    <w:pPr>
      <w:ind w:firstLine="420"/>
    </w:pPr>
    <w:rPr>
      <w:rFonts w:eastAsia="Times New Roman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Grid Table 1 Light"/>
    <w:basedOn w:val="9"/>
    <w:qFormat/>
    <w:uiPriority w:val="46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981</Words>
  <Characters>1011</Characters>
  <Lines>0</Lines>
  <Paragraphs>0</Paragraphs>
  <TotalTime>0</TotalTime>
  <ScaleCrop>false</ScaleCrop>
  <LinksUpToDate>false</LinksUpToDate>
  <CharactersWithSpaces>1458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2024-10-31T00:37:00Z</dcterms:created>
  <dc:creator>婁超羣</dc:creator>
  <cp:lastModifiedBy>婁超羣</cp:lastModifiedBy>
  <dcterms:modified xsi:type="dcterms:W3CDTF">2024-10-31T01:07:34Z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CBF898FB14584A6DB2B00D8496FE3125_11</vt:lpwstr>
  </property>
</Properties>
</file>